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FA" w:rsidRPr="00B13EFE" w:rsidRDefault="00CE3FFA" w:rsidP="00CE3FF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13EFE">
        <w:rPr>
          <w:rFonts w:ascii="Times New Roman" w:eastAsia="Times New Roman" w:hAnsi="Times New Roman" w:cs="Times New Roman"/>
        </w:rPr>
        <w:t>ИНФОРМАЦИОННОЕ СООБЩЕНИЕ</w:t>
      </w:r>
    </w:p>
    <w:p w:rsidR="00CE3FFA" w:rsidRPr="00B13EFE" w:rsidRDefault="00CE3FFA" w:rsidP="00CE3FF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E3FFA" w:rsidRPr="00B13EFE" w:rsidRDefault="00CE3FFA" w:rsidP="00CE3FF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B13EFE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</w:t>
      </w:r>
      <w:r>
        <w:rPr>
          <w:rFonts w:ascii="Times New Roman" w:hAnsi="Times New Roman" w:cs="Times New Roman"/>
        </w:rPr>
        <w:t xml:space="preserve"> </w:t>
      </w:r>
      <w:r w:rsidRPr="00B13EFE">
        <w:rPr>
          <w:rFonts w:ascii="Times New Roman" w:hAnsi="Times New Roman" w:cs="Times New Roman"/>
        </w:rPr>
        <w:t xml:space="preserve">с кадастровым номером 50:28:0060201:3948 площадью 1000 </w:t>
      </w:r>
      <w:proofErr w:type="spellStart"/>
      <w:proofErr w:type="gramStart"/>
      <w:r w:rsidRPr="00B13EFE">
        <w:rPr>
          <w:rFonts w:ascii="Times New Roman" w:hAnsi="Times New Roman" w:cs="Times New Roman"/>
        </w:rPr>
        <w:t>кв.м</w:t>
      </w:r>
      <w:proofErr w:type="spellEnd"/>
      <w:proofErr w:type="gramEnd"/>
      <w:r w:rsidRPr="00B13EFE"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г. Домодедово, </w:t>
      </w:r>
      <w:proofErr w:type="spellStart"/>
      <w:r w:rsidRPr="00B13EFE">
        <w:rPr>
          <w:rFonts w:ascii="Times New Roman" w:hAnsi="Times New Roman" w:cs="Times New Roman"/>
        </w:rPr>
        <w:t>мкр</w:t>
      </w:r>
      <w:proofErr w:type="spellEnd"/>
      <w:r w:rsidRPr="00B13EFE">
        <w:rPr>
          <w:rFonts w:ascii="Times New Roman" w:hAnsi="Times New Roman" w:cs="Times New Roman"/>
        </w:rPr>
        <w:t xml:space="preserve">. </w:t>
      </w:r>
      <w:proofErr w:type="spellStart"/>
      <w:r w:rsidRPr="00B13EFE">
        <w:rPr>
          <w:rFonts w:ascii="Times New Roman" w:hAnsi="Times New Roman" w:cs="Times New Roman"/>
        </w:rPr>
        <w:t>Востряково</w:t>
      </w:r>
      <w:proofErr w:type="spellEnd"/>
      <w:r w:rsidRPr="00B13EFE">
        <w:rPr>
          <w:rFonts w:ascii="Times New Roman" w:hAnsi="Times New Roman" w:cs="Times New Roman"/>
        </w:rPr>
        <w:t>, ул. Бородинская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CE3FFA" w:rsidRPr="00B13EFE" w:rsidRDefault="00CE3FFA" w:rsidP="00CE3FF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13EFE">
        <w:rPr>
          <w:rFonts w:ascii="Times New Roman" w:hAnsi="Times New Roman" w:cs="Times New Roman"/>
        </w:rPr>
        <w:t xml:space="preserve"> Граждане, заинтересованные в предоставлении в аренду   земельного участка вправе подать заявление о намерении участвовать в аукционе на право заключения договора аренды.  </w:t>
      </w:r>
    </w:p>
    <w:p w:rsidR="00CE3FFA" w:rsidRPr="00B13EFE" w:rsidRDefault="00CE3FFA" w:rsidP="00CE3FFA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B13EFE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B13EFE">
        <w:rPr>
          <w:rFonts w:ascii="Times New Roman" w:hAnsi="Times New Roman" w:cs="Times New Roman"/>
        </w:rPr>
        <w:t>участка,  сведения</w:t>
      </w:r>
      <w:proofErr w:type="gramEnd"/>
      <w:r w:rsidRPr="00B13EFE">
        <w:rPr>
          <w:rFonts w:ascii="Times New Roman" w:hAnsi="Times New Roman" w:cs="Times New Roman"/>
        </w:rPr>
        <w:t xml:space="preserve"> о котором не  внесены в ЕГРН». </w:t>
      </w:r>
      <w:r w:rsidRPr="00B13EFE">
        <w:rPr>
          <w:rFonts w:ascii="Times New Roman" w:eastAsia="Times New Roman" w:hAnsi="Times New Roman" w:cs="Times New Roman"/>
        </w:rPr>
        <w:t xml:space="preserve"> </w:t>
      </w:r>
    </w:p>
    <w:p w:rsidR="00CE3FFA" w:rsidRPr="00B13EFE" w:rsidRDefault="00CE3FFA" w:rsidP="00CE3FF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13EFE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B13EFE">
        <w:rPr>
          <w:rFonts w:ascii="Times New Roman" w:eastAsia="Times New Roman" w:hAnsi="Times New Roman" w:cs="Times New Roman"/>
          <w:lang w:eastAsia="x-none"/>
        </w:rPr>
        <w:t xml:space="preserve">  07.09.2024  </w:t>
      </w:r>
      <w:r w:rsidRPr="00B13EFE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E3FFA" w:rsidRPr="00B13EFE" w:rsidRDefault="00CE3FFA" w:rsidP="00CE3FF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B13EF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B13EFE">
        <w:rPr>
          <w:rFonts w:ascii="Times New Roman" w:eastAsia="Times New Roman" w:hAnsi="Times New Roman" w:cs="Times New Roman"/>
          <w:lang w:eastAsia="x-none"/>
        </w:rPr>
        <w:t xml:space="preserve">  07.10.2024 </w:t>
      </w:r>
      <w:r w:rsidRPr="00B13EFE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B13EFE">
        <w:rPr>
          <w:rFonts w:ascii="Times New Roman" w:eastAsia="Times New Roman" w:hAnsi="Times New Roman" w:cs="Times New Roman"/>
          <w:lang w:eastAsia="x-none"/>
        </w:rPr>
        <w:tab/>
      </w:r>
    </w:p>
    <w:p w:rsidR="00CE3FFA" w:rsidRPr="00B13EFE" w:rsidRDefault="00CE3FFA" w:rsidP="00CE3FF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13EF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Pr="00B13EFE">
        <w:rPr>
          <w:rFonts w:ascii="Times New Roman" w:eastAsia="Times New Roman" w:hAnsi="Times New Roman" w:cs="Times New Roman"/>
          <w:lang w:eastAsia="x-none"/>
        </w:rPr>
        <w:t>07.10.2024</w:t>
      </w:r>
    </w:p>
    <w:p w:rsidR="00CE3FFA" w:rsidRPr="00B13EFE" w:rsidRDefault="00CE3FFA" w:rsidP="00CE3FF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B13EFE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06.09.2024  размещено на официальном сайте в сети Интернет  </w:t>
      </w:r>
      <w:r w:rsidRPr="00B13EFE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B13EFE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B13EFE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B13EFE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CE3FFA" w:rsidRPr="00B13EFE" w:rsidRDefault="00CE3FFA" w:rsidP="00CE3FF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13EFE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13EFE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E3FFA" w:rsidRPr="00B13EFE" w:rsidRDefault="00CE3FFA" w:rsidP="00CE3FF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E3FFA" w:rsidRPr="00B13EFE" w:rsidRDefault="00CE3FFA" w:rsidP="00CE3FFA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 w:rsidRPr="00B13EFE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13EFE">
        <w:rPr>
          <w:rFonts w:ascii="Times New Roman" w:eastAsia="Times New Roman" w:hAnsi="Times New Roman" w:cs="Times New Roman"/>
        </w:rPr>
        <w:t>И.о</w:t>
      </w:r>
      <w:proofErr w:type="spellEnd"/>
      <w:r w:rsidRPr="00B13EFE">
        <w:rPr>
          <w:rFonts w:ascii="Times New Roman" w:eastAsia="Times New Roman" w:hAnsi="Times New Roman" w:cs="Times New Roman"/>
        </w:rPr>
        <w:t>. председателя комитета</w:t>
      </w:r>
    </w:p>
    <w:p w:rsidR="00CE3FFA" w:rsidRPr="00B13EFE" w:rsidRDefault="00CE3FFA" w:rsidP="00CE3FFA">
      <w:pPr>
        <w:tabs>
          <w:tab w:val="left" w:pos="6540"/>
        </w:tabs>
        <w:spacing w:after="0" w:line="240" w:lineRule="auto"/>
        <w:ind w:left="-567" w:hanging="142"/>
        <w:jc w:val="both"/>
      </w:pPr>
      <w:r w:rsidRPr="00B13EFE">
        <w:rPr>
          <w:rFonts w:ascii="Times New Roman" w:eastAsia="Times New Roman" w:hAnsi="Times New Roman" w:cs="Times New Roman"/>
        </w:rPr>
        <w:t xml:space="preserve">  по управлению имуществом</w:t>
      </w:r>
      <w:r w:rsidRPr="00B13EF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 w:rsidRPr="00B13EFE">
        <w:rPr>
          <w:rFonts w:ascii="Times New Roman" w:eastAsia="Times New Roman" w:hAnsi="Times New Roman" w:cs="Times New Roman"/>
        </w:rPr>
        <w:t>Е.А. Скворцова</w:t>
      </w:r>
    </w:p>
    <w:p w:rsidR="00CE3FFA" w:rsidRDefault="00CE3FFA" w:rsidP="00CE3FFA"/>
    <w:p w:rsidR="00B46B4C" w:rsidRDefault="00B46B4C"/>
    <w:sectPr w:rsidR="00B46B4C" w:rsidSect="00352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A"/>
    <w:rsid w:val="00B46B4C"/>
    <w:rsid w:val="00C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5BCE"/>
  <w15:chartTrackingRefBased/>
  <w15:docId w15:val="{ABAECFD4-2EEB-4DA5-9E23-4144DA23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2024-09-06T08:29:00Z</dcterms:created>
  <dcterms:modified xsi:type="dcterms:W3CDTF">2024-09-06T08:30:00Z</dcterms:modified>
</cp:coreProperties>
</file>